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05F4" w14:textId="343BA069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D1311">
        <w:rPr>
          <w:rFonts w:ascii="Times New Roman" w:hAnsi="Times New Roman"/>
          <w:sz w:val="20"/>
          <w:szCs w:val="20"/>
        </w:rPr>
        <w:t>Bedlno</w:t>
      </w:r>
      <w:r>
        <w:rPr>
          <w:rFonts w:ascii="Times New Roman" w:hAnsi="Times New Roman"/>
          <w:sz w:val="20"/>
          <w:szCs w:val="20"/>
        </w:rPr>
        <w:t>, dn………………………</w:t>
      </w:r>
    </w:p>
    <w:p w14:paraId="583F1C88" w14:textId="77777777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14:paraId="083684C5" w14:textId="77777777" w:rsidR="000E78CF" w:rsidRDefault="000E78CF">
      <w:pPr>
        <w:spacing w:after="0"/>
        <w:rPr>
          <w:rFonts w:ascii="Times New Roman" w:hAnsi="Times New Roman"/>
          <w:sz w:val="20"/>
          <w:szCs w:val="20"/>
        </w:rPr>
      </w:pPr>
    </w:p>
    <w:p w14:paraId="2E903A9B" w14:textId="77777777" w:rsidR="000E78CF" w:rsidRDefault="000E78CF">
      <w:pPr>
        <w:spacing w:after="0"/>
        <w:rPr>
          <w:rFonts w:ascii="Times New Roman" w:hAnsi="Times New Roman"/>
          <w:sz w:val="20"/>
          <w:szCs w:val="20"/>
        </w:rPr>
      </w:pPr>
    </w:p>
    <w:p w14:paraId="6E251942" w14:textId="77777777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046E7B9" w14:textId="77777777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</w:t>
      </w:r>
    </w:p>
    <w:p w14:paraId="5B3469AA" w14:textId="77777777" w:rsidR="000E78CF" w:rsidRDefault="000E78CF">
      <w:pPr>
        <w:spacing w:after="0"/>
        <w:rPr>
          <w:rFonts w:ascii="Times New Roman" w:hAnsi="Times New Roman"/>
          <w:sz w:val="20"/>
          <w:szCs w:val="20"/>
        </w:rPr>
      </w:pPr>
    </w:p>
    <w:p w14:paraId="04C68736" w14:textId="77777777" w:rsidR="000E78CF" w:rsidRDefault="000E78CF">
      <w:pPr>
        <w:spacing w:after="0"/>
        <w:rPr>
          <w:rFonts w:ascii="Times New Roman" w:hAnsi="Times New Roman"/>
          <w:sz w:val="20"/>
          <w:szCs w:val="20"/>
        </w:rPr>
      </w:pPr>
    </w:p>
    <w:p w14:paraId="4F3DDE09" w14:textId="77777777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137BDAAF" w14:textId="77777777" w:rsidR="000E78CF" w:rsidRDefault="00D840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orzeczenia o niepełnosprawności</w:t>
      </w:r>
    </w:p>
    <w:p w14:paraId="11813622" w14:textId="77777777" w:rsidR="000E78CF" w:rsidRDefault="000E78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65F90" w14:textId="77777777" w:rsidR="000E78CF" w:rsidRDefault="000E78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8CED69" w14:textId="77777777" w:rsidR="000E78CF" w:rsidRDefault="00D840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</w:p>
    <w:p w14:paraId="397C7D4F" w14:textId="77777777" w:rsidR="000E78CF" w:rsidRDefault="000E78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E000F6" w14:textId="77777777" w:rsidR="000E78CF" w:rsidRDefault="00D84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o wydanie paczki z artykułami spożywczymi oraz środkami chemicznymi                            i środkami ochrony osobistej zakupionej w ramach programu pn. „Pomoc osobom niepełnosprawnym poszkodowanym w wyniku żywiołu lub sytuacji kryzysowych wywołanych chorobami zakaźnymi” Moduł IV, którego realizatorem jest Państwowy Fundusz Rehabilitacji Osób Niepełnosprawnych.</w:t>
      </w:r>
    </w:p>
    <w:p w14:paraId="6791CAAF" w14:textId="0D4FF012" w:rsidR="000E78CF" w:rsidRDefault="00D84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jestem osobą niepełnosprawną posiadającą aktualne orzeczenie o stopniu niepełnosprawności oraz, że jestem mieszkanką/mieszkańcem </w:t>
      </w:r>
      <w:r w:rsidR="00CD1311">
        <w:rPr>
          <w:rFonts w:ascii="Times New Roman" w:hAnsi="Times New Roman"/>
          <w:sz w:val="24"/>
          <w:szCs w:val="24"/>
        </w:rPr>
        <w:t>Gminy Bedlno</w:t>
      </w:r>
      <w:r>
        <w:rPr>
          <w:rFonts w:ascii="Times New Roman" w:hAnsi="Times New Roman"/>
          <w:sz w:val="24"/>
          <w:szCs w:val="24"/>
        </w:rPr>
        <w:t>.</w:t>
      </w:r>
    </w:p>
    <w:p w14:paraId="5F199C60" w14:textId="77777777" w:rsidR="000E78CF" w:rsidRDefault="00D84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zamieszkujących wspólnie w gospodarstwie domowym wynosi………</w:t>
      </w:r>
    </w:p>
    <w:p w14:paraId="7490F1ED" w14:textId="77777777" w:rsidR="000E78CF" w:rsidRDefault="000E78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9E163E" w14:textId="77777777" w:rsidR="000E78CF" w:rsidRDefault="000E78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C84030" w14:textId="77777777" w:rsidR="000E78CF" w:rsidRDefault="00D84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4B53280F" w14:textId="77777777" w:rsidR="000E78CF" w:rsidRDefault="00D84052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Podpis osoby wnioskującej</w:t>
      </w:r>
    </w:p>
    <w:p w14:paraId="5034B13F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0AA03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06ECB0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B2ED3C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43F3B6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E94995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B8C95E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121F40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4596B8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B3DABA" w14:textId="77777777" w:rsidR="000E78CF" w:rsidRDefault="000E78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DAC8CA" w14:textId="133E78C5" w:rsidR="000E78CF" w:rsidRDefault="00D84052">
      <w:pPr>
        <w:pStyle w:val="Nagwek1"/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  <w:lastRenderedPageBreak/>
        <w:t>Klauzula informacyjna dla klientów</w:t>
      </w:r>
      <w:r w:rsidR="00CD1311"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  <w:t xml:space="preserve"> Gminy Bedlno</w:t>
      </w:r>
      <w:r>
        <w:rPr>
          <w:rFonts w:ascii="Times New Roman" w:hAnsi="Times New Roman"/>
          <w:b/>
          <w:bCs/>
          <w:color w:val="auto"/>
          <w:sz w:val="22"/>
          <w:szCs w:val="22"/>
          <w:lang w:eastAsia="pl-PL"/>
        </w:rPr>
        <w:t xml:space="preserve"> dotycząca przetwarzania danych osobowych</w:t>
      </w:r>
    </w:p>
    <w:p w14:paraId="2B55E891" w14:textId="77777777" w:rsidR="000E78CF" w:rsidRDefault="000E78CF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14:paraId="19C7CDD5" w14:textId="77777777" w:rsidR="000E78CF" w:rsidRDefault="00D8405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Zgodnie z art. 13 </w:t>
      </w:r>
      <w:r>
        <w:rPr>
          <w:rFonts w:ascii="Times New Roman" w:eastAsia="Times New Roman" w:hAnsi="Times New Roman"/>
          <w:b/>
          <w:i/>
          <w:lang w:eastAsia="pl-PL"/>
        </w:rPr>
        <w:t>RODO</w:t>
      </w:r>
      <w:r>
        <w:rPr>
          <w:rFonts w:ascii="Times New Roman" w:eastAsia="Times New Roman" w:hAnsi="Times New Roman"/>
          <w:i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informuję: </w:t>
      </w:r>
    </w:p>
    <w:p w14:paraId="4E2111F2" w14:textId="53FFBFDE" w:rsidR="000E78CF" w:rsidRPr="00CD1311" w:rsidRDefault="00D84052" w:rsidP="00CD1311">
      <w:pPr>
        <w:pStyle w:val="Akapitzlist"/>
        <w:numPr>
          <w:ilvl w:val="0"/>
          <w:numId w:val="1"/>
        </w:numPr>
        <w:spacing w:before="100" w:after="0" w:line="240" w:lineRule="auto"/>
        <w:ind w:right="340"/>
        <w:jc w:val="both"/>
        <w:rPr>
          <w:rFonts w:ascii="Times New Roman" w:hAnsi="Times New Roman"/>
          <w:color w:val="FF0000"/>
          <w:shd w:val="clear" w:color="auto" w:fill="FFFFFF"/>
        </w:rPr>
      </w:pPr>
      <w:r w:rsidRPr="00CD1311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="00CD1311" w:rsidRPr="00CD1311">
        <w:rPr>
          <w:rFonts w:ascii="Times New Roman" w:eastAsia="Times New Roman" w:hAnsi="Times New Roman"/>
          <w:u w:val="single"/>
          <w:lang w:eastAsia="pl-PL"/>
        </w:rPr>
        <w:t>G</w:t>
      </w:r>
      <w:r w:rsidR="00D16072">
        <w:rPr>
          <w:rFonts w:ascii="Times New Roman" w:eastAsia="Times New Roman" w:hAnsi="Times New Roman"/>
          <w:u w:val="single"/>
          <w:lang w:eastAsia="pl-PL"/>
        </w:rPr>
        <w:t xml:space="preserve">minny Ośrodek Pomocy Społecznej w Bedlnie </w:t>
      </w:r>
      <w:r w:rsidRPr="00CD1311">
        <w:rPr>
          <w:rFonts w:ascii="Times New Roman" w:eastAsia="Times New Roman" w:hAnsi="Times New Roman"/>
          <w:lang w:eastAsia="pl-PL"/>
        </w:rPr>
        <w:t xml:space="preserve"> reprezentowan</w:t>
      </w:r>
      <w:r w:rsidR="00CD1311" w:rsidRPr="00CD1311">
        <w:rPr>
          <w:rFonts w:ascii="Times New Roman" w:eastAsia="Times New Roman" w:hAnsi="Times New Roman"/>
          <w:lang w:eastAsia="pl-PL"/>
        </w:rPr>
        <w:t>a</w:t>
      </w:r>
      <w:r w:rsidRPr="00CD1311">
        <w:rPr>
          <w:rFonts w:ascii="Times New Roman" w:eastAsia="Times New Roman" w:hAnsi="Times New Roman"/>
          <w:lang w:eastAsia="pl-PL"/>
        </w:rPr>
        <w:t xml:space="preserve"> przez </w:t>
      </w:r>
      <w:r w:rsidR="00D16072">
        <w:rPr>
          <w:rFonts w:ascii="Times New Roman" w:eastAsia="Times New Roman" w:hAnsi="Times New Roman"/>
          <w:lang w:eastAsia="pl-PL"/>
        </w:rPr>
        <w:t>Kierownika GOPS</w:t>
      </w:r>
      <w:r w:rsidR="00CD1311">
        <w:rPr>
          <w:rFonts w:ascii="Times New Roman" w:eastAsia="Times New Roman" w:hAnsi="Times New Roman"/>
          <w:lang w:eastAsia="pl-PL"/>
        </w:rPr>
        <w:t xml:space="preserve">  z siedzibą  Bedlno 24, 99-311 Bedlno</w:t>
      </w:r>
    </w:p>
    <w:p w14:paraId="0DEF7999" w14:textId="03B41DA8" w:rsidR="00D16072" w:rsidRPr="00D16072" w:rsidRDefault="00D84052" w:rsidP="00D16072">
      <w:pPr>
        <w:pStyle w:val="Akapitzlist"/>
        <w:spacing w:before="100" w:after="0" w:line="240" w:lineRule="auto"/>
        <w:ind w:left="0" w:right="340" w:firstLine="360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Kontakt: </w:t>
      </w:r>
      <w:proofErr w:type="spellStart"/>
      <w:r>
        <w:rPr>
          <w:rFonts w:ascii="Times New Roman" w:hAnsi="Times New Roman"/>
          <w:shd w:val="clear" w:color="auto" w:fill="FFFFFF"/>
        </w:rPr>
        <w:t>tel</w:t>
      </w:r>
      <w:proofErr w:type="spellEnd"/>
      <w:r>
        <w:rPr>
          <w:rFonts w:ascii="Times New Roman" w:hAnsi="Times New Roman"/>
          <w:shd w:val="clear" w:color="auto" w:fill="FFFFFF"/>
        </w:rPr>
        <w:t xml:space="preserve">: </w:t>
      </w:r>
      <w:r>
        <w:rPr>
          <w:rFonts w:ascii="Times New Roman" w:hAnsi="Times New Roman"/>
          <w:b/>
          <w:shd w:val="clear" w:color="auto" w:fill="FFFFFF"/>
        </w:rPr>
        <w:t>24/</w:t>
      </w:r>
      <w:r w:rsidR="00CD1311">
        <w:rPr>
          <w:rFonts w:ascii="Times New Roman" w:hAnsi="Times New Roman"/>
          <w:b/>
          <w:shd w:val="clear" w:color="auto" w:fill="FFFFFF"/>
        </w:rPr>
        <w:t xml:space="preserve"> 282-17-</w:t>
      </w:r>
      <w:r w:rsidR="00D16072">
        <w:rPr>
          <w:rFonts w:ascii="Times New Roman" w:hAnsi="Times New Roman"/>
          <w:b/>
          <w:shd w:val="clear" w:color="auto" w:fill="FFFFFF"/>
        </w:rPr>
        <w:t xml:space="preserve">64 </w:t>
      </w:r>
      <w:r>
        <w:rPr>
          <w:rFonts w:ascii="Times New Roman" w:hAnsi="Times New Roman"/>
          <w:shd w:val="clear" w:color="auto" w:fill="FFFFFF"/>
        </w:rPr>
        <w:t xml:space="preserve"> e-mail: </w:t>
      </w:r>
      <w:hyperlink r:id="rId7" w:history="1">
        <w:r w:rsidR="00D16072" w:rsidRPr="00FA2545">
          <w:rPr>
            <w:rStyle w:val="Hipercze"/>
            <w:rFonts w:ascii="Times New Roman" w:hAnsi="Times New Roman"/>
            <w:b/>
            <w:bCs/>
            <w:shd w:val="clear" w:color="auto" w:fill="FFFFFF"/>
          </w:rPr>
          <w:t>gopsbedlno1@wp.pl</w:t>
        </w:r>
      </w:hyperlink>
      <w:hyperlink r:id="rId8" w:history="1"/>
    </w:p>
    <w:p w14:paraId="78C0D18B" w14:textId="77777777" w:rsidR="000E78CF" w:rsidRDefault="000E78CF">
      <w:pPr>
        <w:pStyle w:val="Akapitzlist"/>
        <w:spacing w:before="100" w:after="0" w:line="240" w:lineRule="auto"/>
        <w:ind w:left="360" w:right="340"/>
        <w:jc w:val="both"/>
        <w:rPr>
          <w:rFonts w:ascii="Times New Roman" w:eastAsia="Times New Roman" w:hAnsi="Times New Roman"/>
          <w:lang w:eastAsia="pl-PL"/>
        </w:rPr>
      </w:pPr>
    </w:p>
    <w:p w14:paraId="1833B2DE" w14:textId="3C1EE5CD" w:rsidR="000E78CF" w:rsidRDefault="00D8405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</w:rPr>
        <w:t>Z Inspektorem ochrony danych w</w:t>
      </w:r>
      <w:r w:rsidR="00CD1311">
        <w:rPr>
          <w:rFonts w:ascii="Times New Roman" w:hAnsi="Times New Roman"/>
        </w:rPr>
        <w:t xml:space="preserve"> Gmin</w:t>
      </w:r>
      <w:r w:rsidR="00D16072">
        <w:rPr>
          <w:rFonts w:ascii="Times New Roman" w:hAnsi="Times New Roman"/>
        </w:rPr>
        <w:t xml:space="preserve">nym Ośrodku Pomocy Społecznej w Bedlnie </w:t>
      </w:r>
      <w:r>
        <w:rPr>
          <w:rFonts w:ascii="Times New Roman" w:hAnsi="Times New Roman"/>
        </w:rPr>
        <w:t xml:space="preserve"> można skontaktować się za pośrednictwem poczty elektronicznej na adres:</w:t>
      </w:r>
      <w:r w:rsidR="00CD1311">
        <w:rPr>
          <w:rFonts w:ascii="Times New Roman" w:hAnsi="Times New Roman"/>
        </w:rPr>
        <w:t>wioszuk@wp.pl</w:t>
      </w:r>
      <w:r>
        <w:rPr>
          <w:rFonts w:ascii="Times New Roman" w:hAnsi="Times New Roman"/>
        </w:rPr>
        <w:t>, lub listownie na powyżej wskazany adres z dopiskiem „Inspektor ochrony danych”.</w:t>
      </w:r>
    </w:p>
    <w:p w14:paraId="12619B62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Zbierane dane osobowe są przetwarzane zgodnie z RODO - w celu realizacji zadań określonych przepisami prawa  i nie będą udostępniane  podmiotom innym, niż upoważnione na podstawie przepisów prawa.</w:t>
      </w:r>
    </w:p>
    <w:p w14:paraId="4592C2F0" w14:textId="77777777" w:rsidR="000E78CF" w:rsidRDefault="00D84052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hAnsi="Times New Roman"/>
        </w:rPr>
        <w:t>Podstawą prawną przetwarzania Pana/ Pani danych osobowych jest art. 6 ust. 1 lit. c RODO – wypełnienie obowiązku prawnego ciążącego na Administratorze.</w:t>
      </w:r>
    </w:p>
    <w:p w14:paraId="2A4D3DD7" w14:textId="547593A2" w:rsidR="000E78CF" w:rsidRDefault="00D84052">
      <w:pPr>
        <w:pStyle w:val="Akapitzlist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Celem przetwarzania Pana/Pani danych osobowych jest uzyskanie pomocy </w:t>
      </w:r>
      <w:r w:rsidR="00DA468A">
        <w:rPr>
          <w:rFonts w:ascii="Times New Roman" w:eastAsia="Times New Roman" w:hAnsi="Times New Roman"/>
          <w:b/>
          <w:bCs/>
          <w:lang w:eastAsia="pl-PL"/>
        </w:rPr>
        <w:t>rzeczowej</w:t>
      </w:r>
      <w:r>
        <w:rPr>
          <w:rFonts w:ascii="Times New Roman" w:eastAsia="Times New Roman" w:hAnsi="Times New Roman"/>
          <w:b/>
          <w:bCs/>
          <w:lang w:eastAsia="pl-PL"/>
        </w:rPr>
        <w:t xml:space="preserve"> ze środków PFRON w ramach programu „Pomoc osobom niepełnosprawnym poszkodowanym w wyniku żywiołu lub sytuacji kryzysowych wywołanych chorobami zakaźnymi. Moduł IV”,</w:t>
      </w:r>
      <w:r>
        <w:rPr>
          <w:rFonts w:ascii="Times New Roman" w:eastAsia="Times New Roman" w:hAnsi="Times New Roman"/>
          <w:lang w:eastAsia="pl-PL"/>
        </w:rPr>
        <w:t xml:space="preserve"> tj. realizacja zadań/uprawnień wynikających z:</w:t>
      </w:r>
    </w:p>
    <w:p w14:paraId="704A33F9" w14:textId="77777777" w:rsidR="000E78CF" w:rsidRDefault="00D84052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u</w:t>
      </w:r>
      <w:r>
        <w:rPr>
          <w:rFonts w:ascii="Times New Roman" w:eastAsia="Times New Roman" w:hAnsi="Times New Roman"/>
        </w:rPr>
        <w:t xml:space="preserve">stawy z dnia 27 sierpnia 1997r. o rehabilitacji zawodowej i społecznej oraz zatrudnianiu osób niepełnosprawnych, </w:t>
      </w:r>
    </w:p>
    <w:p w14:paraId="69B8D39C" w14:textId="77777777" w:rsidR="000E78CF" w:rsidRDefault="00D84052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</w:rPr>
        <w:t>ustawy z dnia 31 marca 2020r. o zmianie ustawy o szczególnych rozwiązaniach związanych        z zapobieganiem, przeciwdziałaniem i zwalczaniem COVID-19, innych chorób zakaźnych oraz wywołanych nimi sytuacji kryzysowych oraz niektórych innych ustaw (DZ. U. z 2020r poz. 1842 z późn.zm.),</w:t>
      </w:r>
    </w:p>
    <w:p w14:paraId="729B071F" w14:textId="77777777" w:rsidR="000E78CF" w:rsidRDefault="00D84052">
      <w:pPr>
        <w:pStyle w:val="Akapitzlist"/>
        <w:numPr>
          <w:ilvl w:val="0"/>
          <w:numId w:val="2"/>
        </w:numPr>
        <w:spacing w:before="100" w:after="100" w:line="240" w:lineRule="auto"/>
        <w:jc w:val="both"/>
      </w:pPr>
      <w:r>
        <w:rPr>
          <w:rFonts w:ascii="Times New Roman" w:eastAsia="Times New Roman" w:hAnsi="Times New Roman"/>
        </w:rPr>
        <w:t>uchwały nr 4/2020 Rady Nadzorczej PFRON z dnia 18 marca 2020r. w sprawie zatwierdzenia programu „Pomoc osobom niepełnosprawnym poszkodowanym w wyniku żywiołu lub sytuacji kryzysowych wywołanych chorobami zakaźnymi” zmienionej uchwałą nr 1/2021 Rady Nadzorczej PFRON z dnia 25 lutego 2021.</w:t>
      </w:r>
    </w:p>
    <w:p w14:paraId="406D2F57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Obowiązujące przepisy prawa wskazują w jakich przypadkach konieczne jest podawanie danych osobowych.  W pozostałych przypadkach podawanie danych osobowych ma charakter dobrowolny.</w:t>
      </w:r>
    </w:p>
    <w:p w14:paraId="37BDF8D8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przetwarzane będą wyłącznie przez okres niezbędny do zrealizowania zadania/ uprawnienia wynikającego z aktów wskazanych w pkt. 5 oraz przez okres wskazany                        w przepisach o archiwizowaniu danych; po tym okresie dane osobowe mogą być usuwane – na podstawie przepisów prawa.</w:t>
      </w:r>
    </w:p>
    <w:p w14:paraId="0E0040F3" w14:textId="77777777" w:rsidR="000E78CF" w:rsidRDefault="00D84052">
      <w:pPr>
        <w:spacing w:after="0" w:line="240" w:lineRule="auto"/>
        <w:ind w:right="340" w:firstLine="360"/>
        <w:jc w:val="both"/>
      </w:pPr>
      <w:r>
        <w:rPr>
          <w:rFonts w:ascii="Times New Roman" w:hAnsi="Times New Roman"/>
        </w:rPr>
        <w:t>W przypadku w/w dokumentacji kategoria archiwalna BE 10.</w:t>
      </w:r>
    </w:p>
    <w:p w14:paraId="3AC872E2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Przewidywani odbiorcy danych:  </w:t>
      </w:r>
    </w:p>
    <w:p w14:paraId="36EC2251" w14:textId="77777777" w:rsidR="000E78CF" w:rsidRDefault="00D84052">
      <w:pPr>
        <w:pStyle w:val="Akapitzlist1"/>
        <w:numPr>
          <w:ilvl w:val="0"/>
          <w:numId w:val="3"/>
        </w:numPr>
        <w:spacing w:before="100"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upoważnieni pracownicy Administratora,</w:t>
      </w:r>
    </w:p>
    <w:p w14:paraId="1BED4B94" w14:textId="77777777" w:rsidR="000E78CF" w:rsidRDefault="00D84052">
      <w:pPr>
        <w:pStyle w:val="Akapitzlist1"/>
        <w:numPr>
          <w:ilvl w:val="0"/>
          <w:numId w:val="3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przetwarzające, które świadczą usługi na rzecz Administratora np. w zakresie obsługi informatycznej lub obsługi prawnej,</w:t>
      </w:r>
    </w:p>
    <w:p w14:paraId="7979318C" w14:textId="77777777" w:rsidR="000E78CF" w:rsidRDefault="00D84052">
      <w:pPr>
        <w:pStyle w:val="Akapitzlist"/>
        <w:numPr>
          <w:ilvl w:val="0"/>
          <w:numId w:val="3"/>
        </w:numPr>
        <w:spacing w:before="240" w:after="1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instytucje nadzorujące.</w:t>
      </w:r>
    </w:p>
    <w:p w14:paraId="396EBE52" w14:textId="77777777" w:rsidR="000E78CF" w:rsidRPr="00BC3ABF" w:rsidRDefault="00D84052">
      <w:pPr>
        <w:spacing w:before="100" w:after="0" w:line="240" w:lineRule="auto"/>
        <w:ind w:left="425"/>
        <w:jc w:val="both"/>
        <w:rPr>
          <w:color w:val="44546A" w:themeColor="text2"/>
        </w:rPr>
      </w:pPr>
      <w:r>
        <w:rPr>
          <w:rFonts w:ascii="Times New Roman" w:hAnsi="Times New Roman"/>
        </w:rPr>
        <w:t xml:space="preserve">Ponadto Pana/ Pani dane osobowe mogą zostać przekazane do PFRON w celu monitorowania              i kontroli prawidłowości realizacji programu przez Samorząd powiatowy oraz do celów sprawozdawczych i ewaluacyjnych, o czym szczegółowe informacje można uzyskać na stronie internetowej PFRON </w:t>
      </w:r>
      <w:r w:rsidRPr="00BC3ABF">
        <w:rPr>
          <w:rFonts w:ascii="Times New Roman" w:hAnsi="Times New Roman"/>
          <w:b/>
          <w:bCs/>
          <w:color w:val="2F5496" w:themeColor="accent1" w:themeShade="BF"/>
        </w:rPr>
        <w:t xml:space="preserve">( </w:t>
      </w:r>
      <w:hyperlink r:id="rId9" w:history="1">
        <w:r w:rsidRPr="00BC3ABF">
          <w:rPr>
            <w:rStyle w:val="Hipercze"/>
            <w:rFonts w:ascii="Times New Roman" w:hAnsi="Times New Roman"/>
            <w:b/>
            <w:bCs/>
            <w:color w:val="2F5496" w:themeColor="accent1" w:themeShade="BF"/>
          </w:rPr>
          <w:t>https://www.pfron.org.pl/o-funduszu/rodo-w-funduszu/</w:t>
        </w:r>
      </w:hyperlink>
      <w:r w:rsidRPr="00BC3ABF">
        <w:rPr>
          <w:rFonts w:ascii="Times New Roman" w:hAnsi="Times New Roman"/>
          <w:b/>
          <w:bCs/>
          <w:color w:val="2F5496" w:themeColor="accent1" w:themeShade="BF"/>
        </w:rPr>
        <w:t xml:space="preserve"> ).</w:t>
      </w:r>
    </w:p>
    <w:p w14:paraId="6888305F" w14:textId="77777777" w:rsidR="000E78CF" w:rsidRDefault="00D84052">
      <w:pPr>
        <w:pStyle w:val="Akapitzlist"/>
        <w:numPr>
          <w:ilvl w:val="0"/>
          <w:numId w:val="1"/>
        </w:numPr>
        <w:spacing w:before="240" w:after="0" w:line="240" w:lineRule="auto"/>
        <w:ind w:left="720" w:right="340"/>
        <w:jc w:val="both"/>
      </w:pPr>
      <w:r>
        <w:rPr>
          <w:rFonts w:ascii="Times New Roman" w:hAnsi="Times New Roman"/>
        </w:rPr>
        <w:t>Każda osoba, ma prawo do:</w:t>
      </w:r>
    </w:p>
    <w:p w14:paraId="4BB48B85" w14:textId="77777777" w:rsidR="000E78CF" w:rsidRDefault="00D84052">
      <w:pPr>
        <w:pStyle w:val="Akapitzlist"/>
        <w:numPr>
          <w:ilvl w:val="0"/>
          <w:numId w:val="5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żądania od administratora dostępu do danych osobowych, prawo do ich sprostowania,</w:t>
      </w:r>
    </w:p>
    <w:p w14:paraId="68595371" w14:textId="77777777" w:rsidR="000E78CF" w:rsidRDefault="00D84052">
      <w:pPr>
        <w:pStyle w:val="Akapitzlist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otrzymania kopii na zasadach wskazanych w art. 15 ust 3 i 4 RODO,</w:t>
      </w:r>
    </w:p>
    <w:p w14:paraId="45E305FE" w14:textId="77777777" w:rsidR="000E78CF" w:rsidRDefault="00D84052">
      <w:pPr>
        <w:pStyle w:val="Akapitzlist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usunięcia danych osobowych, w sytuacji, gdy przetwarzanie danych nie następuje w celu wywiązania się   z obowiązku wynikającego z przepisu prawa,</w:t>
      </w:r>
    </w:p>
    <w:p w14:paraId="3169C95A" w14:textId="77777777" w:rsidR="000E78CF" w:rsidRDefault="00D84052">
      <w:pPr>
        <w:pStyle w:val="Akapitzlist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wniesienia sprzeciwu wobec przetwarzania, prawo do przenoszenia danych - chyba że przepisy prawa sprzeciwiają się temu,</w:t>
      </w:r>
    </w:p>
    <w:p w14:paraId="425E40A3" w14:textId="77777777" w:rsidR="000E78CF" w:rsidRDefault="00D84052">
      <w:pPr>
        <w:pStyle w:val="Akapitzlist"/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 nadzorczego – Prezesa Urzędu Ochrony Danych Osobowych, jeżeli stwierdzi, że przetwarzanie w naszym urzędzie narusza przepisy prawa.</w:t>
      </w:r>
    </w:p>
    <w:p w14:paraId="34E276DF" w14:textId="77777777" w:rsidR="000E78CF" w:rsidRDefault="00D8405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Podanie przez Pana/Panią danych osobowych jest dobrowolne, jednak ich niepodanie skutkować będzie brakiem możliwości rozpatrzenia wniosku i przyznania dofinansowania.</w:t>
      </w:r>
    </w:p>
    <w:p w14:paraId="6EF711B1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 dane osobowe nie będą przekazywane do państwa trzeciego/organizacji międzynarodowej.</w:t>
      </w:r>
    </w:p>
    <w:p w14:paraId="176E947C" w14:textId="77777777" w:rsidR="000E78CF" w:rsidRDefault="00D840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 dane nie będą przetwarzane w sposób zautomatyzowany, w tym również w formie profilowania.</w:t>
      </w:r>
    </w:p>
    <w:p w14:paraId="08432328" w14:textId="77777777" w:rsidR="000E78CF" w:rsidRDefault="000E78CF">
      <w:pPr>
        <w:spacing w:line="240" w:lineRule="auto"/>
        <w:jc w:val="both"/>
        <w:rPr>
          <w:rFonts w:ascii="Times New Roman" w:hAnsi="Times New Roman"/>
          <w:color w:val="FF0000"/>
        </w:rPr>
      </w:pPr>
    </w:p>
    <w:p w14:paraId="12A85B4C" w14:textId="77777777" w:rsidR="000E78CF" w:rsidRDefault="000E78CF">
      <w:pPr>
        <w:spacing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14:paraId="5FC33B10" w14:textId="77777777" w:rsidR="000E78CF" w:rsidRDefault="000E78CF">
      <w:pPr>
        <w:spacing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14:paraId="5FBDC774" w14:textId="77777777" w:rsidR="000E78CF" w:rsidRDefault="00D8405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powyższą klauzulą ………………………………………</w:t>
      </w:r>
    </w:p>
    <w:p w14:paraId="0E998389" w14:textId="77777777" w:rsidR="000E78CF" w:rsidRDefault="00D84052">
      <w:pPr>
        <w:spacing w:line="240" w:lineRule="auto"/>
        <w:ind w:left="6372"/>
        <w:jc w:val="righ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(data, podpis)</w:t>
      </w:r>
    </w:p>
    <w:p w14:paraId="3257E2CE" w14:textId="77777777" w:rsidR="000E78CF" w:rsidRDefault="000E78CF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14:paraId="70A4CFFA" w14:textId="77777777" w:rsidR="000E78CF" w:rsidRDefault="000E78CF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14:paraId="7DCB8D2C" w14:textId="77777777" w:rsidR="000E78CF" w:rsidRDefault="00D84052">
      <w:pPr>
        <w:pStyle w:val="PIOT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</w:r>
    </w:p>
    <w:p w14:paraId="04F3CBCC" w14:textId="77777777" w:rsidR="000E78CF" w:rsidRDefault="000E78CF">
      <w:pPr>
        <w:spacing w:line="240" w:lineRule="auto"/>
        <w:jc w:val="both"/>
        <w:rPr>
          <w:rFonts w:ascii="Times New Roman" w:hAnsi="Times New Roman"/>
          <w:b/>
          <w:i/>
          <w:lang w:eastAsia="pl-PL"/>
        </w:rPr>
      </w:pPr>
    </w:p>
    <w:p w14:paraId="17DDF980" w14:textId="77777777" w:rsidR="000E78CF" w:rsidRDefault="000E78CF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14:paraId="39B9534E" w14:textId="77777777" w:rsidR="000E78CF" w:rsidRDefault="000E78CF">
      <w:pPr>
        <w:spacing w:after="0" w:line="360" w:lineRule="auto"/>
        <w:jc w:val="both"/>
      </w:pPr>
    </w:p>
    <w:sectPr w:rsidR="000E78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4232" w14:textId="77777777" w:rsidR="00AD63A8" w:rsidRDefault="00AD63A8">
      <w:pPr>
        <w:spacing w:after="0" w:line="240" w:lineRule="auto"/>
      </w:pPr>
      <w:r>
        <w:separator/>
      </w:r>
    </w:p>
  </w:endnote>
  <w:endnote w:type="continuationSeparator" w:id="0">
    <w:p w14:paraId="07EEDEF4" w14:textId="77777777" w:rsidR="00AD63A8" w:rsidRDefault="00AD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2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0E16" w14:textId="77777777" w:rsidR="00AD63A8" w:rsidRDefault="00AD6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BADCF" w14:textId="77777777" w:rsidR="00AD63A8" w:rsidRDefault="00AD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0E8"/>
    <w:multiLevelType w:val="multilevel"/>
    <w:tmpl w:val="EA7C394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BC33577"/>
    <w:multiLevelType w:val="multilevel"/>
    <w:tmpl w:val="CCE8921C"/>
    <w:lvl w:ilvl="0">
      <w:start w:val="1"/>
      <w:numFmt w:val="lowerLetter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8BB27F7"/>
    <w:multiLevelType w:val="multilevel"/>
    <w:tmpl w:val="C37034E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121"/>
    <w:multiLevelType w:val="multilevel"/>
    <w:tmpl w:val="00061DE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CF"/>
    <w:rsid w:val="00080577"/>
    <w:rsid w:val="000E78CF"/>
    <w:rsid w:val="00161D23"/>
    <w:rsid w:val="00511ECB"/>
    <w:rsid w:val="00535D5A"/>
    <w:rsid w:val="006313D3"/>
    <w:rsid w:val="00672437"/>
    <w:rsid w:val="00827968"/>
    <w:rsid w:val="00AD63A8"/>
    <w:rsid w:val="00BC3ABF"/>
    <w:rsid w:val="00CD1311"/>
    <w:rsid w:val="00D16072"/>
    <w:rsid w:val="00D84052"/>
    <w:rsid w:val="00D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3697"/>
  <w15:docId w15:val="{75A886FF-A4D9-4FBD-9774-60329B3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 w:val="0"/>
      <w:spacing w:before="240" w:after="0" w:line="256" w:lineRule="auto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suppressAutoHyphens w:val="0"/>
      <w:spacing w:line="256" w:lineRule="auto"/>
      <w:ind w:left="720"/>
      <w:textAlignment w:val="auto"/>
    </w:pPr>
  </w:style>
  <w:style w:type="paragraph" w:customStyle="1" w:styleId="PIOTR">
    <w:name w:val="PIOTR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rPr>
      <w:color w:val="000080"/>
      <w:u w:val="single"/>
    </w:rPr>
  </w:style>
  <w:style w:type="paragraph" w:customStyle="1" w:styleId="Akapitzlist1">
    <w:name w:val="Akapit z listą1"/>
    <w:basedOn w:val="Normalny"/>
    <w:pPr>
      <w:spacing w:line="251" w:lineRule="auto"/>
      <w:ind w:left="720"/>
      <w:textAlignment w:val="auto"/>
    </w:pPr>
    <w:rPr>
      <w:rFonts w:eastAsia="SimSun" w:cs="font5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31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@bed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bedlno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ron.org.pl/o-funduszu/rodo-w-fundus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Fałowska</dc:creator>
  <dc:description/>
  <cp:lastModifiedBy>pracowniksocjalnygops@ugbedlno.pl</cp:lastModifiedBy>
  <cp:revision>4</cp:revision>
  <cp:lastPrinted>2021-09-10T11:18:00Z</cp:lastPrinted>
  <dcterms:created xsi:type="dcterms:W3CDTF">2021-09-09T07:44:00Z</dcterms:created>
  <dcterms:modified xsi:type="dcterms:W3CDTF">2021-09-10T11:41:00Z</dcterms:modified>
</cp:coreProperties>
</file>